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07" w:rsidRPr="00C95808" w:rsidRDefault="00C95808" w:rsidP="00C95808">
      <w:pPr>
        <w:spacing w:after="0" w:line="240" w:lineRule="auto"/>
        <w:jc w:val="both"/>
        <w:rPr>
          <w:b/>
          <w:sz w:val="32"/>
          <w:szCs w:val="32"/>
        </w:rPr>
      </w:pPr>
      <w:r w:rsidRPr="00C95808">
        <w:rPr>
          <w:b/>
          <w:sz w:val="32"/>
          <w:szCs w:val="32"/>
        </w:rPr>
        <w:t xml:space="preserve">Richiesta Accesso  civico </w:t>
      </w:r>
      <w:r w:rsidR="00D44CD8">
        <w:rPr>
          <w:b/>
          <w:sz w:val="32"/>
          <w:szCs w:val="32"/>
        </w:rPr>
        <w:t>generalizzato</w:t>
      </w:r>
    </w:p>
    <w:p w:rsidR="00C95808" w:rsidRDefault="00C95808" w:rsidP="00C95808">
      <w:pPr>
        <w:spacing w:after="0" w:line="240" w:lineRule="auto"/>
        <w:jc w:val="both"/>
      </w:pPr>
      <w:r>
        <w:t xml:space="preserve">(Art.6 </w:t>
      </w:r>
      <w:proofErr w:type="spellStart"/>
      <w:r>
        <w:t>D.Lgs.</w:t>
      </w:r>
      <w:proofErr w:type="spellEnd"/>
      <w:r>
        <w:t xml:space="preserve"> 25/05/2016 n.97)</w:t>
      </w:r>
    </w:p>
    <w:p w:rsidR="00C95808" w:rsidRDefault="00C95808" w:rsidP="00C95808">
      <w:pPr>
        <w:spacing w:after="0" w:line="240" w:lineRule="auto"/>
      </w:pPr>
    </w:p>
    <w:p w:rsidR="00C95808" w:rsidRDefault="00C95808" w:rsidP="00C95808">
      <w:pPr>
        <w:spacing w:after="0" w:line="240" w:lineRule="auto"/>
      </w:pPr>
    </w:p>
    <w:p w:rsidR="00C95808" w:rsidRDefault="00C95808" w:rsidP="00C95808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:rsidR="00C95808" w:rsidRDefault="00C95808" w:rsidP="00C95808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AGENZIA FORMATIVA DELLA PROVINCIA DI VARESE</w:t>
      </w:r>
    </w:p>
    <w:p w:rsidR="00C95808" w:rsidRDefault="00C95808" w:rsidP="00C95808">
      <w:pPr>
        <w:spacing w:after="0" w:line="240" w:lineRule="auto"/>
        <w:ind w:left="2124" w:firstLine="708"/>
        <w:jc w:val="right"/>
      </w:pPr>
      <w:r>
        <w:t>Responsabile della Prevenzione della Corruzione e Trasparenza</w:t>
      </w:r>
    </w:p>
    <w:p w:rsidR="00C95808" w:rsidRDefault="00C95808" w:rsidP="00C95808">
      <w:pPr>
        <w:spacing w:after="0" w:line="240" w:lineRule="auto"/>
        <w:ind w:left="4248" w:firstLine="708"/>
        <w:jc w:val="right"/>
      </w:pPr>
      <w:r>
        <w:t xml:space="preserve">Dott. Cristiano Giovanni </w:t>
      </w:r>
      <w:proofErr w:type="spellStart"/>
      <w:r>
        <w:t>Filieri</w:t>
      </w:r>
      <w:proofErr w:type="spellEnd"/>
    </w:p>
    <w:p w:rsidR="00C95808" w:rsidRDefault="00D87313" w:rsidP="00C95808">
      <w:pPr>
        <w:spacing w:after="0" w:line="240" w:lineRule="auto"/>
        <w:ind w:left="4248" w:firstLine="708"/>
        <w:jc w:val="right"/>
      </w:pPr>
      <w:hyperlink r:id="rId7" w:history="1">
        <w:r w:rsidR="00C95808" w:rsidRPr="00E2013C">
          <w:rPr>
            <w:rStyle w:val="Collegamentoipertestuale"/>
          </w:rPr>
          <w:t>agenziaformativavarese@pec.it</w:t>
        </w:r>
      </w:hyperlink>
    </w:p>
    <w:p w:rsidR="00C95808" w:rsidRDefault="00C95808" w:rsidP="00C95808">
      <w:pPr>
        <w:spacing w:after="0" w:line="240" w:lineRule="auto"/>
        <w:ind w:left="4248" w:firstLine="708"/>
        <w:jc w:val="right"/>
      </w:pPr>
    </w:p>
    <w:p w:rsidR="00C95808" w:rsidRDefault="00C95808" w:rsidP="00C95808">
      <w:pPr>
        <w:spacing w:after="0" w:line="240" w:lineRule="auto"/>
        <w:ind w:left="4248" w:firstLine="708"/>
        <w:jc w:val="right"/>
      </w:pPr>
    </w:p>
    <w:p w:rsidR="00C95808" w:rsidRDefault="00C95808" w:rsidP="00C95808">
      <w:pPr>
        <w:spacing w:after="0" w:line="240" w:lineRule="auto"/>
        <w:ind w:left="4248" w:hanging="4248"/>
      </w:pPr>
    </w:p>
    <w:p w:rsidR="00C95808" w:rsidRDefault="00C95808" w:rsidP="00C95808">
      <w:pPr>
        <w:spacing w:after="0" w:line="240" w:lineRule="auto"/>
        <w:ind w:left="4248" w:hanging="4248"/>
      </w:pPr>
      <w:r>
        <w:t>Il/La sottoscritto/a</w:t>
      </w:r>
    </w:p>
    <w:p w:rsidR="00C95808" w:rsidRDefault="00C95808" w:rsidP="00C95808">
      <w:pPr>
        <w:spacing w:after="0" w:line="240" w:lineRule="auto"/>
        <w:ind w:left="4248" w:hanging="4248"/>
      </w:pPr>
      <w:r>
        <w:t>Nato a</w:t>
      </w:r>
      <w:r>
        <w:tab/>
        <w:t>il</w:t>
      </w:r>
    </w:p>
    <w:p w:rsidR="00C95808" w:rsidRDefault="00C95808" w:rsidP="00C95808">
      <w:pPr>
        <w:spacing w:after="0" w:line="240" w:lineRule="auto"/>
        <w:ind w:left="4248" w:hanging="4248"/>
      </w:pPr>
      <w:r>
        <w:t>Residente in</w:t>
      </w:r>
      <w:r>
        <w:tab/>
        <w:t>via</w:t>
      </w:r>
    </w:p>
    <w:p w:rsidR="00C95808" w:rsidRDefault="00C95808" w:rsidP="00C95808">
      <w:pPr>
        <w:spacing w:after="0" w:line="240" w:lineRule="auto"/>
        <w:ind w:left="4248" w:hanging="4248"/>
      </w:pPr>
      <w:r>
        <w:t>Comune</w:t>
      </w:r>
      <w:r>
        <w:tab/>
      </w:r>
      <w:proofErr w:type="spellStart"/>
      <w:r>
        <w:t>Prov</w:t>
      </w:r>
      <w:proofErr w:type="spellEnd"/>
      <w:r>
        <w:t>.</w:t>
      </w:r>
    </w:p>
    <w:p w:rsidR="00C95808" w:rsidRDefault="00C95808" w:rsidP="00C95808">
      <w:pPr>
        <w:spacing w:after="0" w:line="240" w:lineRule="auto"/>
        <w:ind w:left="4248" w:hanging="4248"/>
      </w:pPr>
      <w:proofErr w:type="spellStart"/>
      <w:r>
        <w:t>Tel</w:t>
      </w:r>
      <w:proofErr w:type="spellEnd"/>
      <w:r>
        <w:t>/fax</w:t>
      </w:r>
    </w:p>
    <w:p w:rsidR="00C95808" w:rsidRDefault="00C95808" w:rsidP="00C95808">
      <w:pPr>
        <w:spacing w:after="0" w:line="240" w:lineRule="auto"/>
        <w:ind w:left="4248" w:hanging="4248"/>
      </w:pPr>
      <w:r>
        <w:t>Email</w:t>
      </w:r>
    </w:p>
    <w:p w:rsidR="00C95808" w:rsidRDefault="00C95808" w:rsidP="00C95808">
      <w:pPr>
        <w:spacing w:after="0" w:line="240" w:lineRule="auto"/>
        <w:ind w:left="4248" w:hanging="4248"/>
      </w:pPr>
      <w:proofErr w:type="spellStart"/>
      <w:r>
        <w:t>Pec</w:t>
      </w:r>
      <w:proofErr w:type="spellEnd"/>
    </w:p>
    <w:p w:rsidR="00C95808" w:rsidRDefault="00C95808" w:rsidP="00C95808">
      <w:pPr>
        <w:spacing w:after="0" w:line="240" w:lineRule="auto"/>
        <w:ind w:left="4248" w:hanging="4248"/>
      </w:pPr>
      <w:r>
        <w:t>Indirizzo a cui inviare eventuali comunicazioni (se diverso da quello di residenza)</w:t>
      </w:r>
    </w:p>
    <w:p w:rsidR="00D87313" w:rsidRDefault="00D87313" w:rsidP="00C95808">
      <w:pPr>
        <w:spacing w:after="0" w:line="240" w:lineRule="auto"/>
        <w:ind w:left="4248" w:hanging="4248"/>
      </w:pPr>
    </w:p>
    <w:p w:rsidR="00C95808" w:rsidRDefault="00C95808" w:rsidP="00C95808">
      <w:pPr>
        <w:pBdr>
          <w:bottom w:val="single" w:sz="12" w:space="1" w:color="auto"/>
        </w:pBdr>
        <w:spacing w:after="0" w:line="240" w:lineRule="auto"/>
        <w:ind w:left="4248" w:hanging="4248"/>
      </w:pPr>
    </w:p>
    <w:p w:rsidR="00D44CD8" w:rsidRDefault="00D44CD8" w:rsidP="00C95808">
      <w:pPr>
        <w:spacing w:after="0" w:line="240" w:lineRule="auto"/>
        <w:ind w:left="4248" w:hanging="4248"/>
      </w:pPr>
    </w:p>
    <w:p w:rsidR="00F1460B" w:rsidRDefault="00F1460B" w:rsidP="00C95808">
      <w:r>
        <w:t>In qualità di:</w:t>
      </w:r>
    </w:p>
    <w:p w:rsidR="00F1460B" w:rsidRDefault="00F1460B" w:rsidP="00C95808">
      <w:r>
        <w:t>Legale Rappresentante</w:t>
      </w:r>
    </w:p>
    <w:p w:rsidR="00F1460B" w:rsidRDefault="00F1460B" w:rsidP="00C95808">
      <w:r>
        <w:t xml:space="preserve">Dell’impresa/Ente </w:t>
      </w:r>
    </w:p>
    <w:p w:rsidR="00F1460B" w:rsidRDefault="00F1460B" w:rsidP="00C95808">
      <w:r>
        <w:t>Codice Fiscale/ Partita IVA</w:t>
      </w:r>
    </w:p>
    <w:p w:rsidR="00F1460B" w:rsidRDefault="00F1460B" w:rsidP="00C95808">
      <w:r>
        <w:t>Con sede legale nel Comune di</w:t>
      </w:r>
    </w:p>
    <w:p w:rsidR="00F1460B" w:rsidRDefault="00F1460B" w:rsidP="00C95808">
      <w:r>
        <w:t>Provincia o Stato Estero</w:t>
      </w:r>
    </w:p>
    <w:p w:rsidR="00F1460B" w:rsidRDefault="00F1460B" w:rsidP="00C95808">
      <w:r>
        <w:t>Via</w:t>
      </w:r>
      <w:r>
        <w:tab/>
      </w:r>
      <w:r>
        <w:tab/>
        <w:t>Cap</w:t>
      </w:r>
    </w:p>
    <w:p w:rsidR="00F1460B" w:rsidRDefault="00F1460B" w:rsidP="00C95808">
      <w:r>
        <w:t>Telefono</w:t>
      </w:r>
      <w:r>
        <w:tab/>
        <w:t>PEC</w:t>
      </w:r>
      <w:r>
        <w:tab/>
      </w:r>
    </w:p>
    <w:p w:rsidR="00F1460B" w:rsidRDefault="00F1460B" w:rsidP="00F1460B">
      <w:pPr>
        <w:spacing w:after="0" w:line="240" w:lineRule="auto"/>
        <w:ind w:left="4248" w:hanging="4248"/>
        <w:jc w:val="center"/>
        <w:rPr>
          <w:b/>
          <w:sz w:val="32"/>
          <w:szCs w:val="32"/>
        </w:rPr>
      </w:pPr>
      <w:r w:rsidRPr="00C95808">
        <w:rPr>
          <w:b/>
          <w:sz w:val="32"/>
          <w:szCs w:val="32"/>
        </w:rPr>
        <w:t>CHIEDE</w:t>
      </w:r>
    </w:p>
    <w:p w:rsidR="00F1460B" w:rsidRDefault="00F1460B" w:rsidP="00C95808"/>
    <w:p w:rsidR="00F1460B" w:rsidRDefault="00F1460B" w:rsidP="00C95808">
      <w:pPr>
        <w:pBdr>
          <w:bottom w:val="single" w:sz="12" w:space="1" w:color="auto"/>
        </w:pBdr>
      </w:pPr>
      <w:r>
        <w:t>1 . L’acceso al seguente dato, informazione o documento (inserire elementi utili all’identificazione di quanto richiesto, se sono noti indicare gli estremi del documento o la fonte del dato e dell’informazione e la descrizione del loro contenuto):</w:t>
      </w:r>
    </w:p>
    <w:p w:rsidR="00D87313" w:rsidRDefault="00D87313" w:rsidP="00C95808">
      <w:pPr>
        <w:pBdr>
          <w:bottom w:val="single" w:sz="12" w:space="1" w:color="auto"/>
        </w:pBdr>
      </w:pPr>
    </w:p>
    <w:p w:rsidR="00D87313" w:rsidRDefault="00D87313" w:rsidP="00C95808">
      <w:pPr>
        <w:pBdr>
          <w:bottom w:val="single" w:sz="12" w:space="1" w:color="auto"/>
        </w:pBdr>
      </w:pPr>
    </w:p>
    <w:p w:rsidR="00D87313" w:rsidRDefault="00D87313" w:rsidP="00C95808"/>
    <w:p w:rsidR="00F1460B" w:rsidRDefault="00F1460B" w:rsidP="00C95808">
      <w:r>
        <w:lastRenderedPageBreak/>
        <w:t>2. il rilascio dei dati/informazioni/documenti secondo una delle seguenti modalità:</w:t>
      </w:r>
    </w:p>
    <w:p w:rsidR="00C95808" w:rsidRDefault="00F1460B" w:rsidP="00F1460B">
      <w:r>
        <w:t>- posta elettronica all’indirizzo email sopra indicato</w:t>
      </w:r>
    </w:p>
    <w:p w:rsidR="00F1460B" w:rsidRDefault="00F1460B" w:rsidP="00F1460B">
      <w:r>
        <w:t>- cartacea mediante copia semplice con consegna a mano presso gli uffici</w:t>
      </w:r>
    </w:p>
    <w:p w:rsidR="00F1460B" w:rsidRDefault="00F1460B" w:rsidP="00F1460B">
      <w:pPr>
        <w:spacing w:after="0" w:line="240" w:lineRule="auto"/>
        <w:ind w:left="4248" w:hanging="4248"/>
        <w:jc w:val="center"/>
        <w:rPr>
          <w:b/>
          <w:sz w:val="32"/>
          <w:szCs w:val="32"/>
        </w:rPr>
      </w:pPr>
      <w:bookmarkStart w:id="0" w:name="_GoBack"/>
      <w:bookmarkEnd w:id="0"/>
      <w:r w:rsidRPr="00C95808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ICHIARA</w:t>
      </w:r>
    </w:p>
    <w:p w:rsidR="00F1460B" w:rsidRDefault="00F1460B" w:rsidP="00F1460B">
      <w:pPr>
        <w:spacing w:after="0" w:line="240" w:lineRule="auto"/>
        <w:ind w:left="4248" w:hanging="4248"/>
        <w:jc w:val="center"/>
        <w:rPr>
          <w:b/>
          <w:sz w:val="32"/>
          <w:szCs w:val="32"/>
        </w:rPr>
      </w:pPr>
    </w:p>
    <w:p w:rsidR="00F1460B" w:rsidRPr="00C95808" w:rsidRDefault="00F1460B" w:rsidP="00F1460B"/>
    <w:p w:rsidR="00F1460B" w:rsidRDefault="00F1460B" w:rsidP="00F1460B">
      <w:r>
        <w:t>di essere a conoscenza di quanto segue:</w:t>
      </w:r>
    </w:p>
    <w:p w:rsidR="00F1460B" w:rsidRDefault="00F1460B" w:rsidP="00F1460B">
      <w:pPr>
        <w:pStyle w:val="Paragrafoelenco"/>
        <w:numPr>
          <w:ilvl w:val="0"/>
          <w:numId w:val="3"/>
        </w:numPr>
      </w:pPr>
      <w:r>
        <w:t xml:space="preserve">Il rilascio dei dati/documenti in formato elettronico e cartaceo </w:t>
      </w:r>
      <w:proofErr w:type="spellStart"/>
      <w:r>
        <w:t>e’</w:t>
      </w:r>
      <w:proofErr w:type="spellEnd"/>
      <w:r>
        <w:t xml:space="preserve"> gratuito, salvo il rimborso del costo sostenuto per la riproduzione su supporti materiali;</w:t>
      </w:r>
    </w:p>
    <w:p w:rsidR="00F1460B" w:rsidRDefault="00F1460B" w:rsidP="00F1460B">
      <w:pPr>
        <w:pStyle w:val="Paragrafoelenco"/>
        <w:numPr>
          <w:ilvl w:val="0"/>
          <w:numId w:val="3"/>
        </w:numPr>
      </w:pPr>
      <w:r>
        <w:t>Della presente istanza sarà data notizia da parte del Settore competente per l’accesso ad eventuali soggetti controinteressati, che possono presentare motivata opposizione;</w:t>
      </w:r>
    </w:p>
    <w:p w:rsidR="00F1460B" w:rsidRDefault="00F1460B" w:rsidP="00F1460B">
      <w:pPr>
        <w:pStyle w:val="Paragrafoelenco"/>
        <w:numPr>
          <w:ilvl w:val="0"/>
          <w:numId w:val="3"/>
        </w:numPr>
      </w:pPr>
      <w:r>
        <w:t xml:space="preserve">L’accesso civico </w:t>
      </w:r>
      <w:proofErr w:type="spellStart"/>
      <w:r>
        <w:t>e’</w:t>
      </w:r>
      <w:proofErr w:type="spellEnd"/>
      <w:r>
        <w:t xml:space="preserve"> negato, escluso, limitato o differito nei casi e ai limiti stabiliti dall’art.5-bis del </w:t>
      </w:r>
      <w:proofErr w:type="spellStart"/>
      <w:r>
        <w:t>D.Lgs</w:t>
      </w:r>
      <w:proofErr w:type="spellEnd"/>
      <w:r>
        <w:t xml:space="preserve"> 14/03/2013 n.33;</w:t>
      </w:r>
    </w:p>
    <w:p w:rsidR="00F1460B" w:rsidRDefault="00F1460B" w:rsidP="00F1460B">
      <w:pPr>
        <w:pStyle w:val="Paragrafoelenco"/>
        <w:numPr>
          <w:ilvl w:val="0"/>
          <w:numId w:val="3"/>
        </w:numPr>
      </w:pPr>
      <w:r>
        <w:t xml:space="preserve">Nel caso di diniego totale o parziale dell’accesso o di mancata risposta, il richiedente </w:t>
      </w:r>
      <w:proofErr w:type="spellStart"/>
      <w:r>
        <w:t>puo’</w:t>
      </w:r>
      <w:proofErr w:type="spellEnd"/>
      <w:r>
        <w:t xml:space="preserve"> presentare richiesta di riesame al Responsabile della prevenzione della corruzione e della trasparenza dell’Ente;</w:t>
      </w:r>
    </w:p>
    <w:p w:rsidR="00062104" w:rsidRDefault="00F1460B" w:rsidP="00F1460B">
      <w:pPr>
        <w:pStyle w:val="Paragrafoelenco"/>
        <w:numPr>
          <w:ilvl w:val="0"/>
          <w:numId w:val="3"/>
        </w:numPr>
      </w:pPr>
      <w:r>
        <w:t>A</w:t>
      </w:r>
      <w:r w:rsidR="00062104">
        <w:t xml:space="preserve">vverso la decisione dell’amministrazione o, in caso di richiesta di riesame, avversa quella del </w:t>
      </w:r>
      <w:r w:rsidR="00062104">
        <w:t>Responsabile della prevenzione della</w:t>
      </w:r>
      <w:r w:rsidR="00062104">
        <w:t xml:space="preserve"> corruzione e della trasparenza, il richiedente </w:t>
      </w:r>
      <w:proofErr w:type="spellStart"/>
      <w:r w:rsidR="00062104">
        <w:t>puo’</w:t>
      </w:r>
      <w:proofErr w:type="spellEnd"/>
      <w:r w:rsidR="00062104">
        <w:t xml:space="preserve"> proporre ricorso al Difensore civico regionale ai sensi  dell’art.5, comma 8, del </w:t>
      </w:r>
      <w:proofErr w:type="spellStart"/>
      <w:r w:rsidR="00062104">
        <w:t>D.Lgs</w:t>
      </w:r>
      <w:proofErr w:type="spellEnd"/>
      <w:r w:rsidR="00062104">
        <w:t xml:space="preserve"> 33/2013, oppure al Tribunale amministrativo regionale ai sensi dell’art.116 del </w:t>
      </w:r>
      <w:proofErr w:type="spellStart"/>
      <w:r w:rsidR="00062104">
        <w:t>D.Lgs.</w:t>
      </w:r>
      <w:proofErr w:type="spellEnd"/>
      <w:r w:rsidR="00062104">
        <w:t xml:space="preserve"> 2 luglio 2010, n.104 (Codice del processo amministrativo).</w:t>
      </w:r>
    </w:p>
    <w:p w:rsidR="00062104" w:rsidRDefault="00062104" w:rsidP="00062104">
      <w:pPr>
        <w:pStyle w:val="Paragrafoelenco"/>
      </w:pPr>
    </w:p>
    <w:p w:rsidR="00C95808" w:rsidRPr="00C95808" w:rsidRDefault="00C95808" w:rsidP="00062104">
      <w:r w:rsidRPr="00C95808">
        <w:t>Luogo e data</w:t>
      </w:r>
    </w:p>
    <w:p w:rsidR="00C95808" w:rsidRPr="00C95808" w:rsidRDefault="00C95808" w:rsidP="00C95808"/>
    <w:p w:rsidR="00C95808" w:rsidRPr="00C95808" w:rsidRDefault="00C95808" w:rsidP="00C95808">
      <w:r w:rsidRPr="00C95808">
        <w:t>Firma______________________________________________</w:t>
      </w:r>
    </w:p>
    <w:p w:rsidR="00C95808" w:rsidRPr="00C95808" w:rsidRDefault="00C95808" w:rsidP="00C95808"/>
    <w:p w:rsidR="00C95808" w:rsidRDefault="00C95808" w:rsidP="00C95808"/>
    <w:p w:rsidR="00C95808" w:rsidRDefault="00C95808" w:rsidP="00C95808"/>
    <w:p w:rsidR="00C95808" w:rsidRDefault="00C95808" w:rsidP="00C95808"/>
    <w:p w:rsidR="00C95808" w:rsidRDefault="00C95808" w:rsidP="00C95808"/>
    <w:p w:rsidR="00C95808" w:rsidRPr="00C95808" w:rsidRDefault="00C95808" w:rsidP="00C95808"/>
    <w:p w:rsidR="00C95808" w:rsidRPr="00C95808" w:rsidRDefault="00C95808" w:rsidP="00C95808"/>
    <w:p w:rsidR="00C95808" w:rsidRPr="00C95808" w:rsidRDefault="00C95808" w:rsidP="00C95808">
      <w:r w:rsidRPr="00C95808">
        <w:t>___________________________________________________</w:t>
      </w:r>
    </w:p>
    <w:p w:rsidR="00C95808" w:rsidRPr="00C95808" w:rsidRDefault="00C95808" w:rsidP="00C95808">
      <w:pPr>
        <w:rPr>
          <w:sz w:val="32"/>
          <w:szCs w:val="32"/>
        </w:rPr>
      </w:pPr>
      <w:r w:rsidRPr="00C95808">
        <w:t>Apporre la firma autografa o digitale, in caso di firma autografa, allegare documento di identità</w:t>
      </w:r>
    </w:p>
    <w:sectPr w:rsidR="00C95808" w:rsidRPr="00C958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239"/>
    <w:multiLevelType w:val="hybridMultilevel"/>
    <w:tmpl w:val="705A9724"/>
    <w:lvl w:ilvl="0" w:tplc="9D8A2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62629"/>
    <w:multiLevelType w:val="hybridMultilevel"/>
    <w:tmpl w:val="31864D66"/>
    <w:lvl w:ilvl="0" w:tplc="0AA4AE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11AC2"/>
    <w:multiLevelType w:val="hybridMultilevel"/>
    <w:tmpl w:val="7F5083AE"/>
    <w:lvl w:ilvl="0" w:tplc="CCBE1B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08"/>
    <w:rsid w:val="00062104"/>
    <w:rsid w:val="00226D83"/>
    <w:rsid w:val="006E5392"/>
    <w:rsid w:val="00C95808"/>
    <w:rsid w:val="00D44CD8"/>
    <w:rsid w:val="00D87313"/>
    <w:rsid w:val="00F1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6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58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95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6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58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9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enziaformativavarese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4D87-5B2F-42F9-AED6-A78E6B45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Barneschi</dc:creator>
  <cp:lastModifiedBy>Liana Barneschi</cp:lastModifiedBy>
  <cp:revision>3</cp:revision>
  <cp:lastPrinted>2021-06-04T07:37:00Z</cp:lastPrinted>
  <dcterms:created xsi:type="dcterms:W3CDTF">2021-06-04T07:37:00Z</dcterms:created>
  <dcterms:modified xsi:type="dcterms:W3CDTF">2021-06-04T07:45:00Z</dcterms:modified>
</cp:coreProperties>
</file>